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C4" w:rsidRPr="00A02FA2" w:rsidRDefault="008C5BC4" w:rsidP="008C5BC4">
      <w:pPr>
        <w:rPr>
          <w:rFonts w:asciiTheme="majorHAnsi" w:hAnsiTheme="majorHAnsi" w:cstheme="majorHAnsi"/>
          <w:i/>
          <w:sz w:val="48"/>
          <w:szCs w:val="96"/>
          <w:lang w:eastAsia="nl-NL"/>
        </w:rPr>
      </w:pPr>
      <w:bookmarkStart w:id="0" w:name="OLE_LINK57"/>
      <w:bookmarkStart w:id="1" w:name="OLE_LINK58"/>
      <w:bookmarkStart w:id="2" w:name="_GoBack"/>
      <w:bookmarkEnd w:id="2"/>
      <w:r w:rsidRPr="00A02FA2">
        <w:rPr>
          <w:rFonts w:asciiTheme="majorHAnsi" w:hAnsiTheme="majorHAnsi" w:cstheme="majorHAnsi"/>
          <w:i/>
          <w:sz w:val="48"/>
          <w:szCs w:val="96"/>
          <w:bdr w:val="none" w:sz="0" w:space="0" w:color="auto" w:frame="1"/>
          <w:lang w:eastAsia="nl-NL"/>
        </w:rPr>
        <w:t>T</w:t>
      </w:r>
      <w:r w:rsidR="00C1485A">
        <w:rPr>
          <w:rFonts w:asciiTheme="majorHAnsi" w:hAnsiTheme="majorHAnsi" w:cstheme="majorHAnsi"/>
          <w:i/>
          <w:sz w:val="48"/>
          <w:szCs w:val="96"/>
          <w:bdr w:val="none" w:sz="0" w:space="0" w:color="auto" w:frame="1"/>
          <w:lang w:eastAsia="nl-NL"/>
        </w:rPr>
        <w:t xml:space="preserve">en Thousand </w:t>
      </w:r>
      <w:proofErr w:type="spellStart"/>
      <w:r w:rsidR="00C1485A">
        <w:rPr>
          <w:rFonts w:asciiTheme="majorHAnsi" w:hAnsiTheme="majorHAnsi" w:cstheme="majorHAnsi"/>
          <w:i/>
          <w:sz w:val="48"/>
          <w:szCs w:val="96"/>
          <w:bdr w:val="none" w:sz="0" w:space="0" w:color="auto" w:frame="1"/>
          <w:lang w:eastAsia="nl-NL"/>
        </w:rPr>
        <w:t>Reasons</w:t>
      </w:r>
      <w:proofErr w:type="spellEnd"/>
    </w:p>
    <w:bookmarkEnd w:id="0"/>
    <w:bookmarkEnd w:id="1"/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The sun comes up</w:t>
      </w:r>
    </w:p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It's a new day dawning</w:t>
      </w:r>
    </w:p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 xml:space="preserve">It's time to sing </w:t>
      </w:r>
      <w:proofErr w:type="gramStart"/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Your</w:t>
      </w:r>
      <w:proofErr w:type="gramEnd"/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 xml:space="preserve"> song again</w:t>
      </w:r>
    </w:p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 xml:space="preserve">Whatever may </w:t>
      </w:r>
      <w:proofErr w:type="gramStart"/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pass</w:t>
      </w:r>
      <w:proofErr w:type="gramEnd"/>
    </w:p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And whatever lies before me</w:t>
      </w:r>
    </w:p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Let me be singing</w:t>
      </w:r>
    </w:p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When the evening comes</w:t>
      </w:r>
    </w:p>
    <w:p w:rsid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lastRenderedPageBreak/>
        <w:t>Bless the Lord 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>,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Worship His Holy name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Sing like never before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I'll worship Your Holy name</w:t>
      </w:r>
    </w:p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</w:p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You're rich in love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proofErr w:type="gramStart"/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And</w:t>
      </w:r>
      <w:proofErr w:type="gramEnd"/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 xml:space="preserve"> You're slow to anger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Your name is great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And Your heart is kind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For all Your goodness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I will keep on singing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Ten thousand reasons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For my heart to find</w:t>
      </w:r>
    </w:p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lastRenderedPageBreak/>
        <w:t>Bless the Lord 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Worship His Holy name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Sing like never before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I'll worship Your Holy name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And on that day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When my strength is failing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The end draws near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And my time has come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Still my soul will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Sing Your praise unending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Ten thousand years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And then forevermore</w:t>
      </w:r>
    </w:p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lastRenderedPageBreak/>
        <w:t>Bless the Lord 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Worship His Holy name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Sing like never before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I'll worship Your Holy name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</w:p>
    <w:p w:rsidR="001503A5" w:rsidRPr="001503A5" w:rsidRDefault="001503A5" w:rsidP="001503A5">
      <w:pPr>
        <w:rPr>
          <w:b/>
          <w:sz w:val="56"/>
          <w:szCs w:val="96"/>
          <w:bdr w:val="none" w:sz="0" w:space="0" w:color="auto" w:frame="1"/>
          <w:lang w:val="en-GB" w:eastAsia="nl-NL"/>
        </w:rPr>
      </w:pP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Bless the Lord 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Worship His Holy name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Sing like never before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, </w:t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Oh my soul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br/>
      </w:r>
      <w:r w:rsidRPr="001503A5">
        <w:rPr>
          <w:b/>
          <w:sz w:val="56"/>
          <w:szCs w:val="96"/>
          <w:bdr w:val="none" w:sz="0" w:space="0" w:color="auto" w:frame="1"/>
          <w:lang w:val="en-GB" w:eastAsia="nl-NL"/>
        </w:rPr>
        <w:t>I'll worship Your Holy name</w:t>
      </w:r>
      <w:r>
        <w:rPr>
          <w:b/>
          <w:sz w:val="56"/>
          <w:szCs w:val="96"/>
          <w:bdr w:val="none" w:sz="0" w:space="0" w:color="auto" w:frame="1"/>
          <w:lang w:val="en-GB" w:eastAsia="nl-NL"/>
        </w:rPr>
        <w:t xml:space="preserve"> (3x)</w:t>
      </w:r>
    </w:p>
    <w:sectPr w:rsidR="001503A5" w:rsidRPr="001503A5" w:rsidSect="00A02FA2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C4"/>
    <w:rsid w:val="001503A5"/>
    <w:rsid w:val="00440606"/>
    <w:rsid w:val="008C5BC4"/>
    <w:rsid w:val="00A02FA2"/>
    <w:rsid w:val="00C1485A"/>
    <w:rsid w:val="00CB47ED"/>
    <w:rsid w:val="00E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36098-DCAC-4439-9A58-BBAA3B7E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5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BC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8C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3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2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48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85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7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7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G13R</cp:lastModifiedBy>
  <cp:revision>6</cp:revision>
  <dcterms:created xsi:type="dcterms:W3CDTF">2017-10-06T09:49:00Z</dcterms:created>
  <dcterms:modified xsi:type="dcterms:W3CDTF">2018-03-22T09:36:00Z</dcterms:modified>
</cp:coreProperties>
</file>